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1971040" cy="12858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28587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2D37AE" w:rsidRDefault="00947700" w:rsidP="0084045A">
                            <w:pPr>
                              <w:pStyle w:val="Textkrper"/>
                              <w:tabs>
                                <w:tab w:val="left" w:pos="2835"/>
                              </w:tabs>
                              <w:rPr>
                                <w:color w:val="000000"/>
                                <w:sz w:val="20"/>
                                <w:lang w:val="en-US"/>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p>
                          <w:p w:rsidR="00E45FDB" w:rsidRPr="0084045A" w:rsidRDefault="002D37AE" w:rsidP="0084045A">
                            <w:pPr>
                              <w:pStyle w:val="Textkrper"/>
                              <w:tabs>
                                <w:tab w:val="left" w:pos="2835"/>
                              </w:tabs>
                              <w:rPr>
                                <w:sz w:val="20"/>
                                <w:lang w:val="it-IT"/>
                              </w:rPr>
                            </w:pPr>
                            <w:r>
                              <w:rPr>
                                <w:color w:val="000000"/>
                                <w:sz w:val="20"/>
                                <w:lang w:val="en-US"/>
                              </w:rPr>
                              <w:t>Email: info@deutschmann.de</w:t>
                            </w:r>
                            <w:r w:rsidR="0084045A" w:rsidRPr="0084045A">
                              <w:rPr>
                                <w:color w:val="000000"/>
                                <w:sz w:val="20"/>
                                <w:lang w:val="en-US"/>
                              </w:rPr>
                              <w:t> </w:t>
                            </w:r>
                            <w:r w:rsidR="00C432EE" w:rsidRPr="0084045A">
                              <w:rPr>
                                <w:sz w:val="20"/>
                                <w:lang w:val="it-IT"/>
                              </w:rPr>
                              <w:br/>
                            </w:r>
                            <w:r>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155.2pt;height:101.2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2D37AE" w:rsidRDefault="00947700" w:rsidP="0084045A">
                      <w:pPr>
                        <w:pStyle w:val="Textkrper"/>
                        <w:tabs>
                          <w:tab w:val="left" w:pos="2835"/>
                        </w:tabs>
                        <w:rPr>
                          <w:color w:val="000000"/>
                          <w:sz w:val="20"/>
                          <w:lang w:val="en-US"/>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p>
                    <w:p w:rsidR="00E45FDB" w:rsidRPr="0084045A" w:rsidRDefault="002D37AE" w:rsidP="0084045A">
                      <w:pPr>
                        <w:pStyle w:val="Textkrper"/>
                        <w:tabs>
                          <w:tab w:val="left" w:pos="2835"/>
                        </w:tabs>
                        <w:rPr>
                          <w:sz w:val="20"/>
                          <w:lang w:val="it-IT"/>
                        </w:rPr>
                      </w:pPr>
                      <w:r>
                        <w:rPr>
                          <w:color w:val="000000"/>
                          <w:sz w:val="20"/>
                          <w:lang w:val="en-US"/>
                        </w:rPr>
                        <w:t>Email: info@deutschmann.de</w:t>
                      </w:r>
                      <w:r w:rsidR="0084045A" w:rsidRPr="0084045A">
                        <w:rPr>
                          <w:color w:val="000000"/>
                          <w:sz w:val="20"/>
                          <w:lang w:val="en-US"/>
                        </w:rPr>
                        <w:t> </w:t>
                      </w:r>
                      <w:r w:rsidR="00C432EE" w:rsidRPr="0084045A">
                        <w:rPr>
                          <w:sz w:val="20"/>
                          <w:lang w:val="it-IT"/>
                        </w:rPr>
                        <w:br/>
                      </w:r>
                      <w:r>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2C3AD7">
        <w:rPr>
          <w:noProof/>
          <w:lang w:eastAsia="de-DE"/>
        </w:rPr>
        <w:drawing>
          <wp:inline distT="0" distB="0" distL="0" distR="0">
            <wp:extent cx="2160000" cy="1526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Slogan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526400"/>
                    </a:xfrm>
                    <a:prstGeom prst="rect">
                      <a:avLst/>
                    </a:prstGeom>
                  </pic:spPr>
                </pic:pic>
              </a:graphicData>
            </a:graphic>
          </wp:inline>
        </w:drawing>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7047FC" w:rsidRPr="007047FC">
        <w:rPr>
          <w:color w:val="000000"/>
          <w:sz w:val="24"/>
          <w:szCs w:val="24"/>
        </w:rPr>
        <w:t>01</w:t>
      </w:r>
      <w:r w:rsidRPr="007047FC">
        <w:rPr>
          <w:color w:val="000000"/>
          <w:sz w:val="24"/>
          <w:szCs w:val="24"/>
        </w:rPr>
        <w:t>/201</w:t>
      </w:r>
      <w:r w:rsidR="00731737" w:rsidRPr="007047FC">
        <w:rPr>
          <w:color w:val="000000"/>
          <w:sz w:val="24"/>
          <w:szCs w:val="24"/>
        </w:rPr>
        <w:t>5</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proofErr w:type="spellStart"/>
      <w:r w:rsidR="001A2F52">
        <w:rPr>
          <w:b/>
          <w:i/>
          <w:sz w:val="20"/>
        </w:rPr>
        <w:t>Oc</w:t>
      </w:r>
      <w:r w:rsidR="007F24A5">
        <w:rPr>
          <w:b/>
          <w:i/>
          <w:sz w:val="20"/>
        </w:rPr>
        <w:t>to</w:t>
      </w:r>
      <w:r w:rsidR="007047FC">
        <w:rPr>
          <w:b/>
          <w:i/>
          <w:sz w:val="20"/>
        </w:rPr>
        <w:t>ber</w:t>
      </w:r>
      <w:proofErr w:type="spellEnd"/>
      <w:r w:rsidR="002D6DB7">
        <w:rPr>
          <w:b/>
          <w:i/>
          <w:sz w:val="20"/>
        </w:rPr>
        <w:t xml:space="preserve"> </w:t>
      </w:r>
      <w:r w:rsidR="001A2F52">
        <w:rPr>
          <w:b/>
          <w:i/>
          <w:sz w:val="20"/>
        </w:rPr>
        <w:t>6</w:t>
      </w:r>
      <w:r w:rsidR="002D6DB7">
        <w:rPr>
          <w:b/>
          <w:i/>
          <w:sz w:val="20"/>
        </w:rPr>
        <w:t>,</w:t>
      </w:r>
      <w:r w:rsidR="007047FC">
        <w:rPr>
          <w:b/>
          <w:i/>
          <w:sz w:val="20"/>
        </w:rPr>
        <w:t xml:space="preserve"> </w:t>
      </w:r>
      <w:r w:rsidR="002B4B4C">
        <w:rPr>
          <w:b/>
          <w:i/>
          <w:sz w:val="20"/>
        </w:rPr>
        <w:t>2015</w:t>
      </w:r>
    </w:p>
    <w:p w:rsidR="00682BA9" w:rsidRDefault="00682BA9" w:rsidP="00151AA3">
      <w:pPr>
        <w:pStyle w:val="Default"/>
        <w:rPr>
          <w:b/>
          <w:bCs/>
          <w:sz w:val="28"/>
          <w:szCs w:val="28"/>
        </w:rPr>
      </w:pPr>
    </w:p>
    <w:p w:rsidR="00DF5AE2" w:rsidRPr="005A2FE7" w:rsidRDefault="0082016C" w:rsidP="00151AA3">
      <w:pPr>
        <w:pStyle w:val="Default"/>
        <w:rPr>
          <w:sz w:val="28"/>
          <w:szCs w:val="28"/>
          <w:lang w:val="en-US"/>
        </w:rPr>
      </w:pPr>
      <w:proofErr w:type="spellStart"/>
      <w:r w:rsidRPr="005A2FE7">
        <w:rPr>
          <w:b/>
          <w:bCs/>
          <w:sz w:val="28"/>
          <w:szCs w:val="28"/>
          <w:lang w:val="en-US"/>
        </w:rPr>
        <w:t>Deutschmann</w:t>
      </w:r>
      <w:proofErr w:type="spellEnd"/>
      <w:r w:rsidR="00226A36" w:rsidRPr="005A2FE7">
        <w:rPr>
          <w:b/>
          <w:bCs/>
          <w:sz w:val="28"/>
          <w:szCs w:val="28"/>
          <w:lang w:val="en-US"/>
        </w:rPr>
        <w:t xml:space="preserve"> </w:t>
      </w:r>
      <w:r w:rsidR="005A2FE7">
        <w:rPr>
          <w:b/>
          <w:bCs/>
          <w:sz w:val="28"/>
          <w:szCs w:val="28"/>
          <w:lang w:val="en-US"/>
        </w:rPr>
        <w:t xml:space="preserve">enables quick configuration of their </w:t>
      </w:r>
      <w:r w:rsidR="005A2FE7">
        <w:rPr>
          <w:b/>
          <w:bCs/>
          <w:sz w:val="28"/>
          <w:szCs w:val="28"/>
          <w:lang w:val="en-US"/>
        </w:rPr>
        <w:br/>
        <w:t>Ethernet/Fieldbus gateways for Industry 4.0 applications</w:t>
      </w:r>
    </w:p>
    <w:p w:rsidR="007D7476" w:rsidRPr="005A2FE7" w:rsidRDefault="007D7476" w:rsidP="007D7476">
      <w:pPr>
        <w:jc w:val="both"/>
        <w:rPr>
          <w:sz w:val="22"/>
          <w:szCs w:val="22"/>
          <w:lang w:val="en-US"/>
        </w:rPr>
      </w:pPr>
    </w:p>
    <w:p w:rsidR="00896F86" w:rsidRPr="005A2FE7" w:rsidRDefault="00896F86" w:rsidP="004B75F9">
      <w:pPr>
        <w:pStyle w:val="Default"/>
        <w:spacing w:line="360" w:lineRule="auto"/>
        <w:rPr>
          <w:sz w:val="22"/>
          <w:szCs w:val="22"/>
          <w:lang w:val="en-US"/>
        </w:rPr>
      </w:pPr>
    </w:p>
    <w:p w:rsidR="005A2FE7" w:rsidRDefault="0082016C" w:rsidP="005A2FE7">
      <w:pPr>
        <w:pStyle w:val="Default"/>
        <w:spacing w:line="360" w:lineRule="auto"/>
        <w:rPr>
          <w:sz w:val="22"/>
          <w:szCs w:val="22"/>
          <w:lang w:val="en-US"/>
        </w:rPr>
      </w:pPr>
      <w:r w:rsidRPr="005A2FE7">
        <w:rPr>
          <w:sz w:val="22"/>
          <w:szCs w:val="22"/>
          <w:lang w:val="en-US"/>
        </w:rPr>
        <w:t xml:space="preserve">Bad </w:t>
      </w:r>
      <w:proofErr w:type="spellStart"/>
      <w:r w:rsidRPr="005A2FE7">
        <w:rPr>
          <w:sz w:val="22"/>
          <w:szCs w:val="22"/>
          <w:lang w:val="en-US"/>
        </w:rPr>
        <w:t>Camberg</w:t>
      </w:r>
      <w:proofErr w:type="spellEnd"/>
      <w:r w:rsidR="00DC4647" w:rsidRPr="005A2FE7">
        <w:rPr>
          <w:sz w:val="22"/>
          <w:szCs w:val="22"/>
          <w:lang w:val="en-US"/>
        </w:rPr>
        <w:t>, Germany</w:t>
      </w:r>
      <w:r w:rsidR="005A393F" w:rsidRPr="005A2FE7">
        <w:rPr>
          <w:sz w:val="22"/>
          <w:szCs w:val="22"/>
          <w:lang w:val="en-US"/>
        </w:rPr>
        <w:t xml:space="preserve"> – </w:t>
      </w:r>
      <w:proofErr w:type="spellStart"/>
      <w:r w:rsidRPr="005A2FE7">
        <w:rPr>
          <w:sz w:val="22"/>
          <w:szCs w:val="22"/>
          <w:lang w:val="en-US"/>
        </w:rPr>
        <w:t>Deutschmann</w:t>
      </w:r>
      <w:proofErr w:type="spellEnd"/>
      <w:r w:rsidR="001B46DC" w:rsidRPr="005A2FE7">
        <w:rPr>
          <w:sz w:val="22"/>
          <w:szCs w:val="22"/>
          <w:lang w:val="en-US"/>
        </w:rPr>
        <w:t xml:space="preserve"> Automation</w:t>
      </w:r>
      <w:r w:rsidRPr="005A2FE7">
        <w:rPr>
          <w:sz w:val="22"/>
          <w:szCs w:val="22"/>
          <w:lang w:val="en-US"/>
        </w:rPr>
        <w:t xml:space="preserve">, </w:t>
      </w:r>
      <w:r w:rsidR="005A2FE7">
        <w:rPr>
          <w:sz w:val="22"/>
          <w:szCs w:val="22"/>
          <w:lang w:val="en-US"/>
        </w:rPr>
        <w:t>the specialist for industrial data communication</w:t>
      </w:r>
      <w:r w:rsidR="005A2FE7" w:rsidRPr="000C6FAF">
        <w:rPr>
          <w:sz w:val="22"/>
          <w:szCs w:val="22"/>
          <w:lang w:val="en-US"/>
        </w:rPr>
        <w:t xml:space="preserve">, now offers a quick and easy way to configure its UNIGATE EL Ethernet/Fieldbus Gateway series with the </w:t>
      </w:r>
      <w:r w:rsidR="000C6FAF" w:rsidRPr="000C6FAF">
        <w:rPr>
          <w:sz w:val="22"/>
          <w:szCs w:val="22"/>
          <w:lang w:val="en-US"/>
        </w:rPr>
        <w:t>software WINGATE</w:t>
      </w:r>
      <w:r w:rsidR="000C6FAF" w:rsidRPr="000C6FAF">
        <w:rPr>
          <w:sz w:val="22"/>
          <w:szCs w:val="22"/>
          <w:lang w:val="en-US"/>
        </w:rPr>
        <w:t xml:space="preserve"> </w:t>
      </w:r>
      <w:r w:rsidR="000C6FAF">
        <w:rPr>
          <w:sz w:val="22"/>
          <w:szCs w:val="22"/>
          <w:lang w:val="en-US"/>
        </w:rPr>
        <w:t xml:space="preserve">developed by </w:t>
      </w:r>
      <w:proofErr w:type="spellStart"/>
      <w:r w:rsidR="005A2FE7" w:rsidRPr="000C6FAF">
        <w:rPr>
          <w:sz w:val="22"/>
          <w:szCs w:val="22"/>
          <w:lang w:val="en-US"/>
        </w:rPr>
        <w:t>Deutschmann</w:t>
      </w:r>
      <w:proofErr w:type="spellEnd"/>
      <w:r w:rsidR="005A2FE7" w:rsidRPr="000C6FAF">
        <w:rPr>
          <w:sz w:val="22"/>
          <w:szCs w:val="22"/>
          <w:lang w:val="en-US"/>
        </w:rPr>
        <w:t>.</w:t>
      </w:r>
      <w:r w:rsidR="005A2FE7">
        <w:rPr>
          <w:sz w:val="22"/>
          <w:szCs w:val="22"/>
          <w:lang w:val="en-US"/>
        </w:rPr>
        <w:t xml:space="preserve"> As a result, quickly </w:t>
      </w:r>
      <w:proofErr w:type="spellStart"/>
      <w:r w:rsidR="005A2FE7">
        <w:rPr>
          <w:sz w:val="22"/>
          <w:szCs w:val="22"/>
          <w:lang w:val="en-US"/>
        </w:rPr>
        <w:t>integratable</w:t>
      </w:r>
      <w:proofErr w:type="spellEnd"/>
      <w:r w:rsidR="005A2FE7">
        <w:rPr>
          <w:sz w:val="22"/>
          <w:szCs w:val="22"/>
          <w:lang w:val="en-US"/>
        </w:rPr>
        <w:t>, reliable network components, which come very close to a plug &amp; play solution, are available as central devices for Industry 4.0 applications.</w:t>
      </w:r>
    </w:p>
    <w:p w:rsidR="005A2FE7" w:rsidRDefault="005A2FE7" w:rsidP="005A2FE7">
      <w:pPr>
        <w:pStyle w:val="Default"/>
        <w:spacing w:line="360" w:lineRule="auto"/>
        <w:rPr>
          <w:sz w:val="22"/>
          <w:szCs w:val="22"/>
          <w:lang w:val="en-US"/>
        </w:rPr>
      </w:pPr>
    </w:p>
    <w:p w:rsidR="005A2FE7" w:rsidRDefault="005A2FE7" w:rsidP="005A2FE7">
      <w:pPr>
        <w:pStyle w:val="Default"/>
        <w:spacing w:line="360" w:lineRule="auto"/>
        <w:rPr>
          <w:sz w:val="22"/>
          <w:szCs w:val="22"/>
          <w:lang w:val="en-US"/>
        </w:rPr>
      </w:pPr>
      <w:r>
        <w:rPr>
          <w:bCs/>
          <w:sz w:val="22"/>
          <w:szCs w:val="22"/>
          <w:lang w:val="en-US"/>
        </w:rPr>
        <w:t xml:space="preserve">Standard Ethernet devices can be integrated into all modern, commonly used Fieldbus and Industrial Ethernet systems with the Gateway series UNIGATE EL from </w:t>
      </w:r>
      <w:proofErr w:type="spellStart"/>
      <w:r>
        <w:rPr>
          <w:bCs/>
          <w:sz w:val="22"/>
          <w:szCs w:val="22"/>
          <w:lang w:val="en-US"/>
        </w:rPr>
        <w:t>Deutschmann</w:t>
      </w:r>
      <w:proofErr w:type="spellEnd"/>
      <w:r>
        <w:rPr>
          <w:bCs/>
          <w:sz w:val="22"/>
          <w:szCs w:val="22"/>
          <w:lang w:val="en-US"/>
        </w:rPr>
        <w:t xml:space="preserve"> Automation. System manufacturers that use these gateways save themselves time-consuming development of suitable network interfaces. Adaption of the device firmware is not necessary. The slim module can be easily mounted on the DIN rail.</w:t>
      </w:r>
    </w:p>
    <w:p w:rsidR="005A2FE7" w:rsidRDefault="005A2FE7" w:rsidP="005A2FE7">
      <w:pPr>
        <w:pStyle w:val="Default"/>
        <w:spacing w:line="360" w:lineRule="auto"/>
        <w:rPr>
          <w:sz w:val="22"/>
          <w:szCs w:val="22"/>
          <w:lang w:val="en-US"/>
        </w:rPr>
      </w:pPr>
    </w:p>
    <w:p w:rsidR="005A2FE7" w:rsidRDefault="005A2FE7" w:rsidP="005A2FE7">
      <w:pPr>
        <w:pStyle w:val="Default"/>
        <w:spacing w:line="360" w:lineRule="auto"/>
        <w:rPr>
          <w:sz w:val="22"/>
          <w:szCs w:val="22"/>
          <w:lang w:val="en-US"/>
        </w:rPr>
      </w:pPr>
      <w:r>
        <w:rPr>
          <w:sz w:val="22"/>
          <w:szCs w:val="22"/>
          <w:lang w:val="en-US"/>
        </w:rPr>
        <w:t xml:space="preserve">The series is based on the established Protocol converter UNIGATE CL. In addition to RS232, RS485 and RS422 standard interfaces, a Fast Ethernet interface is also provided. After entering the network-specific data, such as IP address, the device is immediately ready for </w:t>
      </w:r>
      <w:r w:rsidRPr="000C6FAF">
        <w:rPr>
          <w:sz w:val="22"/>
          <w:szCs w:val="22"/>
          <w:lang w:val="en-US"/>
        </w:rPr>
        <w:t>use for communication via TCP/IP. If another transport protocol is used for communication, easy configuration follows via WINGATE. Adjustable parameters are context-sensitive displayed, dependent on the changed transport protocol.</w:t>
      </w:r>
    </w:p>
    <w:p w:rsidR="005A2FE7" w:rsidRDefault="005A2FE7" w:rsidP="005A2FE7">
      <w:pPr>
        <w:pStyle w:val="Default"/>
        <w:spacing w:line="360" w:lineRule="auto"/>
        <w:rPr>
          <w:sz w:val="22"/>
          <w:szCs w:val="22"/>
          <w:lang w:val="en-US"/>
        </w:rPr>
      </w:pPr>
    </w:p>
    <w:p w:rsidR="005A2FE7" w:rsidRDefault="005A2FE7" w:rsidP="005A2FE7">
      <w:pPr>
        <w:pStyle w:val="Default"/>
        <w:spacing w:line="360" w:lineRule="auto"/>
        <w:rPr>
          <w:sz w:val="22"/>
          <w:szCs w:val="22"/>
          <w:lang w:val="en-US"/>
        </w:rPr>
      </w:pPr>
      <w:r>
        <w:rPr>
          <w:sz w:val="22"/>
          <w:szCs w:val="22"/>
          <w:lang w:val="en-US"/>
        </w:rPr>
        <w:t xml:space="preserve">For OEM customers, </w:t>
      </w:r>
      <w:proofErr w:type="spellStart"/>
      <w:r>
        <w:rPr>
          <w:sz w:val="22"/>
          <w:szCs w:val="22"/>
          <w:lang w:val="en-US"/>
        </w:rPr>
        <w:t>Deutschmann</w:t>
      </w:r>
      <w:proofErr w:type="spellEnd"/>
      <w:r>
        <w:rPr>
          <w:sz w:val="22"/>
          <w:szCs w:val="22"/>
          <w:lang w:val="en-US"/>
        </w:rPr>
        <w:t xml:space="preserve"> offers the possibility </w:t>
      </w:r>
      <w:r w:rsidRPr="000C6FAF">
        <w:rPr>
          <w:sz w:val="22"/>
          <w:szCs w:val="22"/>
          <w:lang w:val="en-US"/>
        </w:rPr>
        <w:t xml:space="preserve">for customer-specific configuration of the products. Furthermore, the </w:t>
      </w:r>
      <w:bookmarkStart w:id="0" w:name="_GoBack"/>
      <w:bookmarkEnd w:id="0"/>
      <w:r w:rsidRPr="000C6FAF">
        <w:rPr>
          <w:sz w:val="22"/>
          <w:szCs w:val="22"/>
          <w:lang w:val="en-US"/>
        </w:rPr>
        <w:t>gateways can b</w:t>
      </w:r>
      <w:r>
        <w:rPr>
          <w:sz w:val="22"/>
          <w:szCs w:val="22"/>
          <w:lang w:val="en-US"/>
        </w:rPr>
        <w:t>e supplied in different housing colors and with the customer’s logo, upon request. The communication modules are designed for the industrial operating temperature range.</w:t>
      </w:r>
    </w:p>
    <w:p w:rsidR="005A2FE7" w:rsidRDefault="005A2FE7" w:rsidP="005A2FE7">
      <w:pPr>
        <w:pStyle w:val="Textpressenotiz"/>
        <w:spacing w:line="240" w:lineRule="auto"/>
        <w:rPr>
          <w:rFonts w:cs="Arial"/>
          <w:sz w:val="22"/>
          <w:szCs w:val="22"/>
          <w:lang w:val="en-US"/>
        </w:rPr>
      </w:pPr>
    </w:p>
    <w:p w:rsidR="005A2FE7" w:rsidRDefault="005A2FE7" w:rsidP="005A2FE7">
      <w:pPr>
        <w:pStyle w:val="Textpressenotiz"/>
        <w:spacing w:line="240" w:lineRule="auto"/>
        <w:rPr>
          <w:rFonts w:cs="Arial"/>
          <w:sz w:val="22"/>
          <w:szCs w:val="22"/>
          <w:lang w:val="en-US"/>
        </w:rPr>
      </w:pPr>
    </w:p>
    <w:p w:rsidR="005A2FE7" w:rsidRDefault="005A2FE7" w:rsidP="005A2FE7">
      <w:pPr>
        <w:pStyle w:val="Textpressenotiz"/>
        <w:spacing w:line="240" w:lineRule="auto"/>
        <w:rPr>
          <w:rFonts w:cs="Arial"/>
          <w:sz w:val="22"/>
          <w:szCs w:val="22"/>
          <w:lang w:val="en-US"/>
        </w:rPr>
      </w:pPr>
    </w:p>
    <w:p w:rsidR="005A2FE7" w:rsidRPr="005A2FE7" w:rsidRDefault="005A2FE7" w:rsidP="005A2FE7">
      <w:pPr>
        <w:pStyle w:val="PMGrundtext"/>
        <w:tabs>
          <w:tab w:val="left" w:pos="9630"/>
        </w:tabs>
        <w:ind w:right="-283"/>
        <w:rPr>
          <w:bCs/>
          <w:i/>
          <w:iCs/>
          <w:sz w:val="22"/>
          <w:szCs w:val="22"/>
          <w:lang w:val="en-US"/>
        </w:rPr>
      </w:pPr>
      <w:proofErr w:type="spellStart"/>
      <w:r w:rsidRPr="005A2FE7">
        <w:rPr>
          <w:bCs/>
          <w:i/>
          <w:iCs/>
          <w:sz w:val="22"/>
          <w:szCs w:val="22"/>
          <w:lang w:val="en-US"/>
        </w:rPr>
        <w:t>Deutschmann</w:t>
      </w:r>
      <w:proofErr w:type="spellEnd"/>
      <w:r w:rsidRPr="005A2FE7">
        <w:rPr>
          <w:bCs/>
          <w:i/>
          <w:iCs/>
          <w:sz w:val="22"/>
          <w:szCs w:val="22"/>
          <w:lang w:val="en-US"/>
        </w:rPr>
        <w:t xml:space="preserve"> Automation can be found in Hall 2, Booth 240 at the SPS IPC Drives exhibition in Nuremberg, Germany from November 24 to 26, 2015 and at the booths of </w:t>
      </w:r>
      <w:proofErr w:type="spellStart"/>
      <w:r w:rsidRPr="005A2FE7">
        <w:rPr>
          <w:bCs/>
          <w:i/>
          <w:iCs/>
          <w:sz w:val="22"/>
          <w:szCs w:val="22"/>
          <w:lang w:val="en-US"/>
        </w:rPr>
        <w:t>Profibus</w:t>
      </w:r>
      <w:proofErr w:type="spellEnd"/>
      <w:r w:rsidRPr="005A2FE7">
        <w:rPr>
          <w:bCs/>
          <w:i/>
          <w:iCs/>
          <w:sz w:val="22"/>
          <w:szCs w:val="22"/>
          <w:lang w:val="en-US"/>
        </w:rPr>
        <w:t xml:space="preserve"> &amp; PROFINET, </w:t>
      </w:r>
      <w:proofErr w:type="spellStart"/>
      <w:r w:rsidRPr="005A2FE7">
        <w:rPr>
          <w:bCs/>
          <w:i/>
          <w:iCs/>
          <w:sz w:val="22"/>
          <w:szCs w:val="22"/>
          <w:lang w:val="en-US"/>
        </w:rPr>
        <w:t>EtherCAT</w:t>
      </w:r>
      <w:proofErr w:type="spellEnd"/>
      <w:r w:rsidRPr="005A2FE7">
        <w:rPr>
          <w:bCs/>
          <w:i/>
          <w:iCs/>
          <w:sz w:val="22"/>
          <w:szCs w:val="22"/>
          <w:lang w:val="en-US"/>
        </w:rPr>
        <w:t xml:space="preserve"> and ODVA organizations.</w:t>
      </w:r>
    </w:p>
    <w:p w:rsidR="005A2FE7" w:rsidRDefault="005A2FE7" w:rsidP="005A2FE7">
      <w:pPr>
        <w:pStyle w:val="PMGrundtext"/>
        <w:tabs>
          <w:tab w:val="left" w:pos="9630"/>
        </w:tabs>
        <w:ind w:right="-283"/>
        <w:rPr>
          <w:b/>
          <w:bCs/>
          <w:i/>
          <w:iCs/>
          <w:sz w:val="22"/>
          <w:szCs w:val="22"/>
          <w:lang w:val="en-US"/>
        </w:rPr>
      </w:pPr>
    </w:p>
    <w:p w:rsidR="008C021A" w:rsidRPr="005A2FE7" w:rsidRDefault="008C021A" w:rsidP="005A2FE7">
      <w:pPr>
        <w:pStyle w:val="Default"/>
        <w:spacing w:line="360" w:lineRule="auto"/>
        <w:rPr>
          <w:b/>
          <w:bCs/>
          <w:i/>
          <w:iCs/>
          <w:sz w:val="22"/>
          <w:szCs w:val="22"/>
          <w:lang w:val="en-US"/>
        </w:rPr>
      </w:pPr>
    </w:p>
    <w:p w:rsidR="003D29AB" w:rsidRPr="005A2FE7" w:rsidRDefault="003D29AB" w:rsidP="00346924">
      <w:pPr>
        <w:pStyle w:val="PMGrundtext"/>
        <w:tabs>
          <w:tab w:val="left" w:pos="9630"/>
        </w:tabs>
        <w:ind w:right="-283"/>
        <w:rPr>
          <w:b/>
          <w:bCs/>
          <w:i/>
          <w:iCs/>
          <w:sz w:val="22"/>
          <w:szCs w:val="22"/>
          <w:lang w:val="en-US"/>
        </w:rPr>
      </w:pPr>
    </w:p>
    <w:p w:rsidR="00B926E1" w:rsidRPr="005A2FE7" w:rsidRDefault="00B926E1" w:rsidP="00346924">
      <w:pPr>
        <w:pStyle w:val="PMGrundtext"/>
        <w:tabs>
          <w:tab w:val="left" w:pos="9630"/>
        </w:tabs>
        <w:ind w:right="-283"/>
        <w:rPr>
          <w:b/>
          <w:bCs/>
          <w:i/>
          <w:iCs/>
          <w:sz w:val="22"/>
          <w:szCs w:val="22"/>
          <w:lang w:val="en-US"/>
        </w:rPr>
      </w:pPr>
    </w:p>
    <w:p w:rsidR="00DC2876" w:rsidRPr="005A2FE7" w:rsidRDefault="00DC2876"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three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F1012D" w:rsidRPr="005A2FE7" w:rsidRDefault="00F1012D" w:rsidP="002640F4">
      <w:pPr>
        <w:pStyle w:val="berschrift2"/>
        <w:rPr>
          <w:b w:val="0"/>
          <w:i/>
          <w:sz w:val="20"/>
          <w:lang w:val="en-US"/>
        </w:rPr>
      </w:pPr>
    </w:p>
    <w:p w:rsidR="00ED1D39" w:rsidRPr="005A2FE7" w:rsidRDefault="00ED1D39">
      <w:pPr>
        <w:pStyle w:val="Textpressenotiz"/>
        <w:spacing w:line="240" w:lineRule="auto"/>
        <w:rPr>
          <w:i/>
          <w:lang w:val="en-US"/>
        </w:rPr>
      </w:pPr>
    </w:p>
    <w:p w:rsidR="00E45FDB" w:rsidRPr="005A2FE7" w:rsidRDefault="00E45FDB">
      <w:pPr>
        <w:pStyle w:val="Textpressenotiz"/>
        <w:spacing w:line="240" w:lineRule="auto"/>
        <w:rPr>
          <w:i/>
          <w:lang w:val="en-US"/>
        </w:rPr>
      </w:pPr>
    </w:p>
    <w:p w:rsidR="00942806" w:rsidRPr="005A2FE7" w:rsidRDefault="00942806">
      <w:pPr>
        <w:pStyle w:val="Textpressenotiz"/>
        <w:spacing w:line="240" w:lineRule="auto"/>
        <w:rPr>
          <w:i/>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097780" w:rsidRPr="0008440B" w:rsidRDefault="00097780" w:rsidP="00714D2F">
      <w:pPr>
        <w:pStyle w:val="Textpressenotiz"/>
        <w:spacing w:line="240" w:lineRule="auto"/>
        <w:ind w:right="2550"/>
        <w:rPr>
          <w:i/>
          <w:sz w:val="22"/>
          <w:szCs w:val="22"/>
          <w:lang w:val="it-IT"/>
        </w:rPr>
      </w:pPr>
    </w:p>
    <w:p w:rsidR="00E45FDB" w:rsidRPr="0008440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F3" w:rsidRDefault="002320F3">
      <w:r>
        <w:separator/>
      </w:r>
    </w:p>
  </w:endnote>
  <w:endnote w:type="continuationSeparator" w:id="0">
    <w:p w:rsidR="002320F3" w:rsidRDefault="002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064A44">
    <w:pPr>
      <w:pStyle w:val="Fuzeile"/>
      <w:rPr>
        <w:rStyle w:val="Seitenzahl"/>
        <w:sz w:val="18"/>
        <w:szCs w:val="18"/>
        <w:lang w:val="en-GB"/>
      </w:rPr>
    </w:pPr>
    <w:r>
      <w:rPr>
        <w:rFonts w:cs="Arial"/>
        <w:sz w:val="16"/>
        <w:szCs w:val="16"/>
        <w:lang w:val="en-GB"/>
      </w:rPr>
      <w:t>Deutschmann_01</w:t>
    </w:r>
    <w:r w:rsidR="00731737">
      <w:rPr>
        <w:rFonts w:cs="Arial"/>
        <w:sz w:val="16"/>
        <w:szCs w:val="16"/>
        <w:lang w:val="en-GB"/>
      </w:rPr>
      <w:t>/2015</w:t>
    </w:r>
    <w:r w:rsidR="00947700">
      <w:rPr>
        <w:rFonts w:cs="Arial"/>
        <w:sz w:val="16"/>
        <w:szCs w:val="16"/>
        <w:lang w:val="en-GB"/>
      </w:rPr>
      <w:t>_E</w:t>
    </w:r>
    <w:r w:rsidR="003B3C11">
      <w:rPr>
        <w:rFonts w:cs="Arial"/>
        <w:sz w:val="16"/>
        <w:szCs w:val="16"/>
        <w:lang w:val="en-GB"/>
      </w:rPr>
      <w:tab/>
    </w:r>
    <w:r w:rsidR="003B3C11">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F3" w:rsidRDefault="002320F3">
      <w:r>
        <w:separator/>
      </w:r>
    </w:p>
  </w:footnote>
  <w:footnote w:type="continuationSeparator" w:id="0">
    <w:p w:rsidR="002320F3" w:rsidRDefault="0023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F47"/>
    <w:rsid w:val="0008440B"/>
    <w:rsid w:val="00085993"/>
    <w:rsid w:val="00086D94"/>
    <w:rsid w:val="00090982"/>
    <w:rsid w:val="00091189"/>
    <w:rsid w:val="00091217"/>
    <w:rsid w:val="000926B8"/>
    <w:rsid w:val="000954C4"/>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5997"/>
    <w:rsid w:val="000C64E9"/>
    <w:rsid w:val="000C6FAF"/>
    <w:rsid w:val="000C79F9"/>
    <w:rsid w:val="000D5740"/>
    <w:rsid w:val="000D64D3"/>
    <w:rsid w:val="000F0DA3"/>
    <w:rsid w:val="000F1C5A"/>
    <w:rsid w:val="000F2BDA"/>
    <w:rsid w:val="00101681"/>
    <w:rsid w:val="00103B26"/>
    <w:rsid w:val="00121E90"/>
    <w:rsid w:val="00124726"/>
    <w:rsid w:val="00127976"/>
    <w:rsid w:val="00130BFB"/>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620C"/>
    <w:rsid w:val="00160156"/>
    <w:rsid w:val="00161D95"/>
    <w:rsid w:val="0016684A"/>
    <w:rsid w:val="001704B2"/>
    <w:rsid w:val="00173FB0"/>
    <w:rsid w:val="00174308"/>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E3E7E"/>
    <w:rsid w:val="001F0126"/>
    <w:rsid w:val="001F2340"/>
    <w:rsid w:val="001F2CB0"/>
    <w:rsid w:val="001F372B"/>
    <w:rsid w:val="001F3BC6"/>
    <w:rsid w:val="001F3DFE"/>
    <w:rsid w:val="002024BA"/>
    <w:rsid w:val="00205068"/>
    <w:rsid w:val="00210B5E"/>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5ABA"/>
    <w:rsid w:val="00256805"/>
    <w:rsid w:val="00260A17"/>
    <w:rsid w:val="0026111B"/>
    <w:rsid w:val="002640F4"/>
    <w:rsid w:val="00265234"/>
    <w:rsid w:val="00266C39"/>
    <w:rsid w:val="002706B6"/>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724F"/>
    <w:rsid w:val="002F1216"/>
    <w:rsid w:val="002F4C0D"/>
    <w:rsid w:val="0030104F"/>
    <w:rsid w:val="00301F79"/>
    <w:rsid w:val="0030232F"/>
    <w:rsid w:val="00306215"/>
    <w:rsid w:val="0031129C"/>
    <w:rsid w:val="00315C7B"/>
    <w:rsid w:val="0031658C"/>
    <w:rsid w:val="0031696C"/>
    <w:rsid w:val="00321995"/>
    <w:rsid w:val="003242C4"/>
    <w:rsid w:val="00327540"/>
    <w:rsid w:val="0033268A"/>
    <w:rsid w:val="00333FD6"/>
    <w:rsid w:val="0033507F"/>
    <w:rsid w:val="00337A70"/>
    <w:rsid w:val="00337EE8"/>
    <w:rsid w:val="003407F4"/>
    <w:rsid w:val="00342BFF"/>
    <w:rsid w:val="00343C13"/>
    <w:rsid w:val="00344E5B"/>
    <w:rsid w:val="0034506D"/>
    <w:rsid w:val="00346924"/>
    <w:rsid w:val="00346FFE"/>
    <w:rsid w:val="0034778D"/>
    <w:rsid w:val="0035107C"/>
    <w:rsid w:val="00351698"/>
    <w:rsid w:val="00353CE6"/>
    <w:rsid w:val="00360801"/>
    <w:rsid w:val="00362BB2"/>
    <w:rsid w:val="003642FB"/>
    <w:rsid w:val="00364303"/>
    <w:rsid w:val="003714D5"/>
    <w:rsid w:val="00371DF7"/>
    <w:rsid w:val="00372B0F"/>
    <w:rsid w:val="00373753"/>
    <w:rsid w:val="00374BCB"/>
    <w:rsid w:val="003751B4"/>
    <w:rsid w:val="00376136"/>
    <w:rsid w:val="0038374E"/>
    <w:rsid w:val="00383A3E"/>
    <w:rsid w:val="0038570A"/>
    <w:rsid w:val="00385B50"/>
    <w:rsid w:val="00395B6D"/>
    <w:rsid w:val="003A5B88"/>
    <w:rsid w:val="003A5D66"/>
    <w:rsid w:val="003A60E8"/>
    <w:rsid w:val="003A691F"/>
    <w:rsid w:val="003A6BEB"/>
    <w:rsid w:val="003A6C63"/>
    <w:rsid w:val="003B1D0D"/>
    <w:rsid w:val="003B1EFC"/>
    <w:rsid w:val="003B361F"/>
    <w:rsid w:val="003B36C4"/>
    <w:rsid w:val="003B3C11"/>
    <w:rsid w:val="003B4EA3"/>
    <w:rsid w:val="003B5FFD"/>
    <w:rsid w:val="003B6DA0"/>
    <w:rsid w:val="003B7347"/>
    <w:rsid w:val="003B77C2"/>
    <w:rsid w:val="003C265B"/>
    <w:rsid w:val="003C6153"/>
    <w:rsid w:val="003D29AB"/>
    <w:rsid w:val="003D50D9"/>
    <w:rsid w:val="003E0623"/>
    <w:rsid w:val="003E0F40"/>
    <w:rsid w:val="003E1233"/>
    <w:rsid w:val="003E44D0"/>
    <w:rsid w:val="003E769F"/>
    <w:rsid w:val="003F12AB"/>
    <w:rsid w:val="003F3299"/>
    <w:rsid w:val="003F33AD"/>
    <w:rsid w:val="003F45BF"/>
    <w:rsid w:val="003F69CC"/>
    <w:rsid w:val="00400EF7"/>
    <w:rsid w:val="004038AD"/>
    <w:rsid w:val="004040B3"/>
    <w:rsid w:val="00405F6A"/>
    <w:rsid w:val="004072F2"/>
    <w:rsid w:val="0040753E"/>
    <w:rsid w:val="00415303"/>
    <w:rsid w:val="00420BED"/>
    <w:rsid w:val="004219F4"/>
    <w:rsid w:val="004361C3"/>
    <w:rsid w:val="00447147"/>
    <w:rsid w:val="00450B26"/>
    <w:rsid w:val="00460E31"/>
    <w:rsid w:val="00462DF2"/>
    <w:rsid w:val="004664B1"/>
    <w:rsid w:val="00474C80"/>
    <w:rsid w:val="004768FC"/>
    <w:rsid w:val="0047713D"/>
    <w:rsid w:val="004773E7"/>
    <w:rsid w:val="00477A83"/>
    <w:rsid w:val="00480A3D"/>
    <w:rsid w:val="00480FE4"/>
    <w:rsid w:val="0048510C"/>
    <w:rsid w:val="00487280"/>
    <w:rsid w:val="004875E4"/>
    <w:rsid w:val="004909A0"/>
    <w:rsid w:val="00491DA5"/>
    <w:rsid w:val="00492088"/>
    <w:rsid w:val="004933F7"/>
    <w:rsid w:val="004A241E"/>
    <w:rsid w:val="004A4798"/>
    <w:rsid w:val="004A6799"/>
    <w:rsid w:val="004A78C8"/>
    <w:rsid w:val="004B0BD3"/>
    <w:rsid w:val="004B75F9"/>
    <w:rsid w:val="004C1468"/>
    <w:rsid w:val="004C2373"/>
    <w:rsid w:val="004C2780"/>
    <w:rsid w:val="004C6672"/>
    <w:rsid w:val="004C6A04"/>
    <w:rsid w:val="004C7792"/>
    <w:rsid w:val="004D3FC6"/>
    <w:rsid w:val="004D6795"/>
    <w:rsid w:val="004E351C"/>
    <w:rsid w:val="004E5023"/>
    <w:rsid w:val="004E7039"/>
    <w:rsid w:val="004E733B"/>
    <w:rsid w:val="004F04FF"/>
    <w:rsid w:val="00503616"/>
    <w:rsid w:val="00505164"/>
    <w:rsid w:val="00505CC9"/>
    <w:rsid w:val="00511FB0"/>
    <w:rsid w:val="00514772"/>
    <w:rsid w:val="00517874"/>
    <w:rsid w:val="005178C1"/>
    <w:rsid w:val="00522B29"/>
    <w:rsid w:val="00522E5D"/>
    <w:rsid w:val="00527B94"/>
    <w:rsid w:val="005323B9"/>
    <w:rsid w:val="005351BF"/>
    <w:rsid w:val="00536677"/>
    <w:rsid w:val="00540A11"/>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FE7"/>
    <w:rsid w:val="005A393F"/>
    <w:rsid w:val="005A7609"/>
    <w:rsid w:val="005B1186"/>
    <w:rsid w:val="005B209D"/>
    <w:rsid w:val="005B412E"/>
    <w:rsid w:val="005B58FA"/>
    <w:rsid w:val="005C366B"/>
    <w:rsid w:val="005C3D08"/>
    <w:rsid w:val="005C5871"/>
    <w:rsid w:val="005C6130"/>
    <w:rsid w:val="005D1266"/>
    <w:rsid w:val="005D178F"/>
    <w:rsid w:val="005D38E7"/>
    <w:rsid w:val="005D5EC6"/>
    <w:rsid w:val="005E0753"/>
    <w:rsid w:val="005E10E5"/>
    <w:rsid w:val="005E2168"/>
    <w:rsid w:val="005E27AA"/>
    <w:rsid w:val="005E3229"/>
    <w:rsid w:val="005E5156"/>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A32"/>
    <w:rsid w:val="00691265"/>
    <w:rsid w:val="00693F4F"/>
    <w:rsid w:val="00696191"/>
    <w:rsid w:val="00696705"/>
    <w:rsid w:val="006A1B8E"/>
    <w:rsid w:val="006A27C9"/>
    <w:rsid w:val="006B494E"/>
    <w:rsid w:val="006B543C"/>
    <w:rsid w:val="006C137A"/>
    <w:rsid w:val="006C1647"/>
    <w:rsid w:val="006C4C11"/>
    <w:rsid w:val="006C5354"/>
    <w:rsid w:val="006C79D5"/>
    <w:rsid w:val="006D175E"/>
    <w:rsid w:val="006D2A62"/>
    <w:rsid w:val="006D2D5F"/>
    <w:rsid w:val="006D32CA"/>
    <w:rsid w:val="006D3DD5"/>
    <w:rsid w:val="006D7618"/>
    <w:rsid w:val="006E0232"/>
    <w:rsid w:val="006E5C36"/>
    <w:rsid w:val="006E679A"/>
    <w:rsid w:val="006E6ED6"/>
    <w:rsid w:val="006F0F4C"/>
    <w:rsid w:val="007027B5"/>
    <w:rsid w:val="007047FC"/>
    <w:rsid w:val="007100DA"/>
    <w:rsid w:val="00713D20"/>
    <w:rsid w:val="00714D2F"/>
    <w:rsid w:val="0071622B"/>
    <w:rsid w:val="00722743"/>
    <w:rsid w:val="00726C92"/>
    <w:rsid w:val="0073070C"/>
    <w:rsid w:val="00731737"/>
    <w:rsid w:val="00733A52"/>
    <w:rsid w:val="0074113B"/>
    <w:rsid w:val="00744605"/>
    <w:rsid w:val="0075146B"/>
    <w:rsid w:val="007519F8"/>
    <w:rsid w:val="007529C1"/>
    <w:rsid w:val="00752B13"/>
    <w:rsid w:val="00754A34"/>
    <w:rsid w:val="00763EDE"/>
    <w:rsid w:val="007643A5"/>
    <w:rsid w:val="00764F70"/>
    <w:rsid w:val="00767029"/>
    <w:rsid w:val="007670BF"/>
    <w:rsid w:val="00771FF9"/>
    <w:rsid w:val="00772ADA"/>
    <w:rsid w:val="00772D56"/>
    <w:rsid w:val="007736CE"/>
    <w:rsid w:val="00775542"/>
    <w:rsid w:val="007755CE"/>
    <w:rsid w:val="00781368"/>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B95"/>
    <w:rsid w:val="007B5CAE"/>
    <w:rsid w:val="007B6799"/>
    <w:rsid w:val="007B7EFE"/>
    <w:rsid w:val="007C7270"/>
    <w:rsid w:val="007D0C0B"/>
    <w:rsid w:val="007D12EF"/>
    <w:rsid w:val="007D3900"/>
    <w:rsid w:val="007D7476"/>
    <w:rsid w:val="007E0681"/>
    <w:rsid w:val="007E332B"/>
    <w:rsid w:val="007E3CFC"/>
    <w:rsid w:val="007E3EBD"/>
    <w:rsid w:val="007E4D88"/>
    <w:rsid w:val="007E52F1"/>
    <w:rsid w:val="007E6B34"/>
    <w:rsid w:val="007F006D"/>
    <w:rsid w:val="007F1207"/>
    <w:rsid w:val="007F24A5"/>
    <w:rsid w:val="007F2A00"/>
    <w:rsid w:val="007F387A"/>
    <w:rsid w:val="007F3A97"/>
    <w:rsid w:val="007F3AE4"/>
    <w:rsid w:val="007F4059"/>
    <w:rsid w:val="007F6712"/>
    <w:rsid w:val="007F6810"/>
    <w:rsid w:val="00804DB8"/>
    <w:rsid w:val="008079BD"/>
    <w:rsid w:val="00807CB1"/>
    <w:rsid w:val="00814835"/>
    <w:rsid w:val="00814E23"/>
    <w:rsid w:val="0082016C"/>
    <w:rsid w:val="00820AC3"/>
    <w:rsid w:val="00822520"/>
    <w:rsid w:val="0082309B"/>
    <w:rsid w:val="00824EBD"/>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5315"/>
    <w:rsid w:val="008B5437"/>
    <w:rsid w:val="008B7753"/>
    <w:rsid w:val="008C021A"/>
    <w:rsid w:val="008C201F"/>
    <w:rsid w:val="008C5275"/>
    <w:rsid w:val="008C5AAA"/>
    <w:rsid w:val="008C6219"/>
    <w:rsid w:val="008D13A0"/>
    <w:rsid w:val="008D1D68"/>
    <w:rsid w:val="008D6906"/>
    <w:rsid w:val="008E4002"/>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C50"/>
    <w:rsid w:val="00932FE6"/>
    <w:rsid w:val="00941DBE"/>
    <w:rsid w:val="0094250E"/>
    <w:rsid w:val="00942806"/>
    <w:rsid w:val="00943A1B"/>
    <w:rsid w:val="0094407C"/>
    <w:rsid w:val="009451C0"/>
    <w:rsid w:val="00947700"/>
    <w:rsid w:val="0094796E"/>
    <w:rsid w:val="00947B7C"/>
    <w:rsid w:val="00951DB9"/>
    <w:rsid w:val="00951EF4"/>
    <w:rsid w:val="009551F2"/>
    <w:rsid w:val="00957377"/>
    <w:rsid w:val="0096150B"/>
    <w:rsid w:val="009623E5"/>
    <w:rsid w:val="00964754"/>
    <w:rsid w:val="0096784B"/>
    <w:rsid w:val="00967C6D"/>
    <w:rsid w:val="00970331"/>
    <w:rsid w:val="0097074A"/>
    <w:rsid w:val="009721B8"/>
    <w:rsid w:val="00973980"/>
    <w:rsid w:val="009753B2"/>
    <w:rsid w:val="00977904"/>
    <w:rsid w:val="009855EF"/>
    <w:rsid w:val="00987ACF"/>
    <w:rsid w:val="00991B4B"/>
    <w:rsid w:val="00993346"/>
    <w:rsid w:val="009936C7"/>
    <w:rsid w:val="0099475A"/>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EAC"/>
    <w:rsid w:val="00B12CBB"/>
    <w:rsid w:val="00B202C4"/>
    <w:rsid w:val="00B23AF2"/>
    <w:rsid w:val="00B25044"/>
    <w:rsid w:val="00B30BDF"/>
    <w:rsid w:val="00B30C8F"/>
    <w:rsid w:val="00B36320"/>
    <w:rsid w:val="00B41A55"/>
    <w:rsid w:val="00B42861"/>
    <w:rsid w:val="00B45C24"/>
    <w:rsid w:val="00B53AAA"/>
    <w:rsid w:val="00B54686"/>
    <w:rsid w:val="00B56890"/>
    <w:rsid w:val="00B6135E"/>
    <w:rsid w:val="00B62766"/>
    <w:rsid w:val="00B62985"/>
    <w:rsid w:val="00B638D7"/>
    <w:rsid w:val="00B6575E"/>
    <w:rsid w:val="00B66358"/>
    <w:rsid w:val="00B678CD"/>
    <w:rsid w:val="00B7051E"/>
    <w:rsid w:val="00B70B5F"/>
    <w:rsid w:val="00B71EE1"/>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A0759"/>
    <w:rsid w:val="00BA083C"/>
    <w:rsid w:val="00BA1BAD"/>
    <w:rsid w:val="00BA2A99"/>
    <w:rsid w:val="00BB5678"/>
    <w:rsid w:val="00BC0E34"/>
    <w:rsid w:val="00BC4567"/>
    <w:rsid w:val="00BC50B6"/>
    <w:rsid w:val="00BC5EE8"/>
    <w:rsid w:val="00BC7803"/>
    <w:rsid w:val="00BD3447"/>
    <w:rsid w:val="00BD3E56"/>
    <w:rsid w:val="00BD575A"/>
    <w:rsid w:val="00BD57E0"/>
    <w:rsid w:val="00BD7171"/>
    <w:rsid w:val="00BE4A9E"/>
    <w:rsid w:val="00BE519C"/>
    <w:rsid w:val="00BE6A3D"/>
    <w:rsid w:val="00C00654"/>
    <w:rsid w:val="00C00985"/>
    <w:rsid w:val="00C00DD5"/>
    <w:rsid w:val="00C02BBC"/>
    <w:rsid w:val="00C037D0"/>
    <w:rsid w:val="00C03D16"/>
    <w:rsid w:val="00C079FF"/>
    <w:rsid w:val="00C140BC"/>
    <w:rsid w:val="00C155C2"/>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B90"/>
    <w:rsid w:val="00C526BF"/>
    <w:rsid w:val="00C55BB8"/>
    <w:rsid w:val="00C60284"/>
    <w:rsid w:val="00C65C87"/>
    <w:rsid w:val="00C66C8C"/>
    <w:rsid w:val="00C71BDB"/>
    <w:rsid w:val="00C73498"/>
    <w:rsid w:val="00C749E9"/>
    <w:rsid w:val="00C75860"/>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F2AB9"/>
    <w:rsid w:val="00CF2F7C"/>
    <w:rsid w:val="00D01431"/>
    <w:rsid w:val="00D07FBF"/>
    <w:rsid w:val="00D12F08"/>
    <w:rsid w:val="00D13F6D"/>
    <w:rsid w:val="00D16B42"/>
    <w:rsid w:val="00D176DD"/>
    <w:rsid w:val="00D31072"/>
    <w:rsid w:val="00D3458B"/>
    <w:rsid w:val="00D42A86"/>
    <w:rsid w:val="00D4543F"/>
    <w:rsid w:val="00D51DCD"/>
    <w:rsid w:val="00D55881"/>
    <w:rsid w:val="00D566C8"/>
    <w:rsid w:val="00D62617"/>
    <w:rsid w:val="00D64E6F"/>
    <w:rsid w:val="00D65C26"/>
    <w:rsid w:val="00D66876"/>
    <w:rsid w:val="00D70E27"/>
    <w:rsid w:val="00D81E79"/>
    <w:rsid w:val="00D82D3F"/>
    <w:rsid w:val="00D84C10"/>
    <w:rsid w:val="00D85DD4"/>
    <w:rsid w:val="00D8791F"/>
    <w:rsid w:val="00D911DC"/>
    <w:rsid w:val="00D9123E"/>
    <w:rsid w:val="00D9561C"/>
    <w:rsid w:val="00D960FA"/>
    <w:rsid w:val="00D97DC0"/>
    <w:rsid w:val="00DA0CD3"/>
    <w:rsid w:val="00DA1924"/>
    <w:rsid w:val="00DA1BB1"/>
    <w:rsid w:val="00DA373D"/>
    <w:rsid w:val="00DA50D2"/>
    <w:rsid w:val="00DA7EA9"/>
    <w:rsid w:val="00DB0788"/>
    <w:rsid w:val="00DB0800"/>
    <w:rsid w:val="00DB0CC4"/>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5AE2"/>
    <w:rsid w:val="00DF6875"/>
    <w:rsid w:val="00DF7084"/>
    <w:rsid w:val="00E00837"/>
    <w:rsid w:val="00E01D6F"/>
    <w:rsid w:val="00E01E4F"/>
    <w:rsid w:val="00E03862"/>
    <w:rsid w:val="00E03ED5"/>
    <w:rsid w:val="00E05332"/>
    <w:rsid w:val="00E06985"/>
    <w:rsid w:val="00E10402"/>
    <w:rsid w:val="00E17243"/>
    <w:rsid w:val="00E20640"/>
    <w:rsid w:val="00E2082A"/>
    <w:rsid w:val="00E20B53"/>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F8D"/>
    <w:rsid w:val="00EB15E4"/>
    <w:rsid w:val="00EC12FC"/>
    <w:rsid w:val="00EC2F37"/>
    <w:rsid w:val="00EC3564"/>
    <w:rsid w:val="00EC608F"/>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67F8"/>
    <w:rsid w:val="00F26952"/>
    <w:rsid w:val="00F304A4"/>
    <w:rsid w:val="00F31566"/>
    <w:rsid w:val="00F349EB"/>
    <w:rsid w:val="00F40F0A"/>
    <w:rsid w:val="00F41056"/>
    <w:rsid w:val="00F41F9C"/>
    <w:rsid w:val="00F43663"/>
    <w:rsid w:val="00F4494D"/>
    <w:rsid w:val="00F453AC"/>
    <w:rsid w:val="00F47760"/>
    <w:rsid w:val="00F53B8A"/>
    <w:rsid w:val="00F540E2"/>
    <w:rsid w:val="00F540E4"/>
    <w:rsid w:val="00F54D86"/>
    <w:rsid w:val="00F57C3E"/>
    <w:rsid w:val="00F60CDF"/>
    <w:rsid w:val="00F615D9"/>
    <w:rsid w:val="00F623C3"/>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65DC"/>
    <w:rsid w:val="00FA6F7E"/>
    <w:rsid w:val="00FA7260"/>
    <w:rsid w:val="00FB0A4F"/>
    <w:rsid w:val="00FB161E"/>
    <w:rsid w:val="00FB1E68"/>
    <w:rsid w:val="00FB36A3"/>
    <w:rsid w:val="00FB6EE4"/>
    <w:rsid w:val="00FC0BFE"/>
    <w:rsid w:val="00FC31F8"/>
    <w:rsid w:val="00FC4CD8"/>
    <w:rsid w:val="00FC7BF6"/>
    <w:rsid w:val="00FD1771"/>
    <w:rsid w:val="00FD2545"/>
    <w:rsid w:val="00FD7075"/>
    <w:rsid w:val="00FE02D7"/>
    <w:rsid w:val="00FE194F"/>
    <w:rsid w:val="00FE21DC"/>
    <w:rsid w:val="00FE2621"/>
    <w:rsid w:val="00FE6D0C"/>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881B-BEA7-47E7-B6C8-331DB0BF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10</cp:revision>
  <cp:lastPrinted>2006-04-03T10:29:00Z</cp:lastPrinted>
  <dcterms:created xsi:type="dcterms:W3CDTF">2015-10-05T14:41:00Z</dcterms:created>
  <dcterms:modified xsi:type="dcterms:W3CDTF">2015-10-06T06:53:00Z</dcterms:modified>
</cp:coreProperties>
</file>